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45CA" w:rsidRPr="0069465F" w:rsidRDefault="009845CA" w:rsidP="00AA702E">
      <w:pPr>
        <w:spacing w:line="240" w:lineRule="exact"/>
        <w:contextualSpacing/>
        <w:jc w:val="center"/>
        <w:rPr>
          <w:sz w:val="28"/>
          <w:szCs w:val="28"/>
        </w:rPr>
      </w:pPr>
      <w:r w:rsidRPr="0069465F">
        <w:rPr>
          <w:sz w:val="28"/>
          <w:szCs w:val="28"/>
        </w:rPr>
        <w:t>КОМИТЕТ ФИНАНСОВ И БЮДЖЕТА</w:t>
      </w:r>
    </w:p>
    <w:p w:rsidR="009845CA" w:rsidRPr="0069465F" w:rsidRDefault="009845CA" w:rsidP="00AA702E">
      <w:pPr>
        <w:spacing w:line="240" w:lineRule="exact"/>
        <w:contextualSpacing/>
        <w:jc w:val="center"/>
        <w:rPr>
          <w:sz w:val="28"/>
          <w:szCs w:val="28"/>
        </w:rPr>
      </w:pPr>
      <w:r w:rsidRPr="0069465F">
        <w:rPr>
          <w:sz w:val="28"/>
          <w:szCs w:val="28"/>
        </w:rPr>
        <w:t>АДМИНИСТРАЦИИ ГОРОДА СТАВРОПОЛЯ</w:t>
      </w:r>
    </w:p>
    <w:p w:rsidR="009845CA" w:rsidRPr="0069465F" w:rsidRDefault="009845CA" w:rsidP="00AA702E">
      <w:pPr>
        <w:contextualSpacing/>
        <w:jc w:val="center"/>
        <w:rPr>
          <w:sz w:val="28"/>
          <w:szCs w:val="28"/>
        </w:rPr>
      </w:pPr>
    </w:p>
    <w:p w:rsidR="009845CA" w:rsidRPr="0069465F" w:rsidRDefault="009845CA" w:rsidP="00AA702E">
      <w:pPr>
        <w:contextualSpacing/>
        <w:jc w:val="center"/>
        <w:rPr>
          <w:sz w:val="28"/>
          <w:szCs w:val="28"/>
        </w:rPr>
      </w:pPr>
      <w:r w:rsidRPr="0069465F">
        <w:rPr>
          <w:sz w:val="28"/>
          <w:szCs w:val="28"/>
        </w:rPr>
        <w:t>ПРИКАЗ</w:t>
      </w:r>
    </w:p>
    <w:p w:rsidR="009845CA" w:rsidRPr="0069465F" w:rsidRDefault="009845CA" w:rsidP="00AA702E">
      <w:pPr>
        <w:contextualSpacing/>
        <w:rPr>
          <w:sz w:val="28"/>
          <w:szCs w:val="28"/>
        </w:rPr>
      </w:pPr>
    </w:p>
    <w:p w:rsidR="009845CA" w:rsidRPr="0069465F" w:rsidRDefault="00FB4B0D" w:rsidP="00AA702E">
      <w:pPr>
        <w:contextualSpacing/>
        <w:rPr>
          <w:sz w:val="28"/>
          <w:szCs w:val="28"/>
        </w:rPr>
      </w:pPr>
      <w:r>
        <w:rPr>
          <w:sz w:val="28"/>
          <w:szCs w:val="28"/>
        </w:rPr>
        <w:t>«</w:t>
      </w:r>
      <w:r w:rsidR="007C25FA">
        <w:rPr>
          <w:sz w:val="28"/>
          <w:szCs w:val="28"/>
        </w:rPr>
        <w:t xml:space="preserve"> 04</w:t>
      </w:r>
      <w:r w:rsidR="007F5966">
        <w:rPr>
          <w:sz w:val="28"/>
          <w:szCs w:val="28"/>
        </w:rPr>
        <w:t xml:space="preserve"> </w:t>
      </w:r>
      <w:r w:rsidR="00491219">
        <w:rPr>
          <w:sz w:val="28"/>
          <w:szCs w:val="28"/>
        </w:rPr>
        <w:t>»</w:t>
      </w:r>
      <w:r w:rsidR="007B2F49">
        <w:rPr>
          <w:sz w:val="28"/>
          <w:szCs w:val="28"/>
        </w:rPr>
        <w:t xml:space="preserve">        </w:t>
      </w:r>
      <w:r w:rsidR="007C25FA">
        <w:rPr>
          <w:sz w:val="28"/>
          <w:szCs w:val="28"/>
        </w:rPr>
        <w:t>09</w:t>
      </w:r>
      <w:r w:rsidR="007F5966">
        <w:rPr>
          <w:sz w:val="28"/>
          <w:szCs w:val="28"/>
        </w:rPr>
        <w:t xml:space="preserve">  </w:t>
      </w:r>
      <w:r w:rsidR="006E74C7">
        <w:rPr>
          <w:sz w:val="28"/>
          <w:szCs w:val="28"/>
        </w:rPr>
        <w:t xml:space="preserve">   </w:t>
      </w:r>
      <w:r w:rsidR="00DF474E">
        <w:rPr>
          <w:sz w:val="28"/>
          <w:szCs w:val="28"/>
        </w:rPr>
        <w:t xml:space="preserve"> </w:t>
      </w:r>
      <w:r w:rsidR="007C25FA">
        <w:rPr>
          <w:sz w:val="28"/>
          <w:szCs w:val="28"/>
        </w:rPr>
        <w:t xml:space="preserve">  </w:t>
      </w:r>
      <w:r w:rsidR="009845CA" w:rsidRPr="0069465F">
        <w:rPr>
          <w:sz w:val="28"/>
          <w:szCs w:val="28"/>
        </w:rPr>
        <w:t>20</w:t>
      </w:r>
      <w:r w:rsidR="007B2F49">
        <w:rPr>
          <w:sz w:val="28"/>
          <w:szCs w:val="28"/>
        </w:rPr>
        <w:t>2</w:t>
      </w:r>
      <w:r w:rsidR="007C25FA">
        <w:rPr>
          <w:sz w:val="28"/>
          <w:szCs w:val="28"/>
        </w:rPr>
        <w:t>4</w:t>
      </w:r>
      <w:r w:rsidR="007F5966">
        <w:rPr>
          <w:sz w:val="28"/>
          <w:szCs w:val="28"/>
        </w:rPr>
        <w:t xml:space="preserve">  </w:t>
      </w:r>
      <w:r w:rsidR="00DF474E">
        <w:rPr>
          <w:sz w:val="28"/>
          <w:szCs w:val="28"/>
        </w:rPr>
        <w:t xml:space="preserve">г.            </w:t>
      </w:r>
      <w:r w:rsidR="009845CA" w:rsidRPr="0069465F">
        <w:rPr>
          <w:sz w:val="28"/>
          <w:szCs w:val="28"/>
        </w:rPr>
        <w:t xml:space="preserve"> г. Ставрополь                        </w:t>
      </w:r>
      <w:r w:rsidR="00DF474E">
        <w:rPr>
          <w:sz w:val="28"/>
          <w:szCs w:val="28"/>
        </w:rPr>
        <w:t xml:space="preserve">     </w:t>
      </w:r>
      <w:r w:rsidR="009845CA" w:rsidRPr="0069465F">
        <w:rPr>
          <w:sz w:val="28"/>
          <w:szCs w:val="28"/>
        </w:rPr>
        <w:t xml:space="preserve"> </w:t>
      </w:r>
      <w:r w:rsidR="006E74C7">
        <w:rPr>
          <w:sz w:val="28"/>
          <w:szCs w:val="28"/>
        </w:rPr>
        <w:t xml:space="preserve">  </w:t>
      </w:r>
      <w:r w:rsidR="007B2F49">
        <w:rPr>
          <w:sz w:val="28"/>
          <w:szCs w:val="28"/>
        </w:rPr>
        <w:t xml:space="preserve">      </w:t>
      </w:r>
      <w:r w:rsidR="007C25FA">
        <w:rPr>
          <w:sz w:val="28"/>
          <w:szCs w:val="28"/>
        </w:rPr>
        <w:t>№ 119</w:t>
      </w:r>
    </w:p>
    <w:p w:rsidR="009845CA" w:rsidRPr="0069465F" w:rsidRDefault="009845CA" w:rsidP="00AA702E">
      <w:pPr>
        <w:contextualSpacing/>
        <w:rPr>
          <w:sz w:val="28"/>
          <w:szCs w:val="28"/>
        </w:rPr>
      </w:pPr>
    </w:p>
    <w:p w:rsidR="009845CA" w:rsidRPr="0069465F" w:rsidRDefault="009845CA" w:rsidP="00AA702E">
      <w:pPr>
        <w:contextualSpacing/>
        <w:rPr>
          <w:sz w:val="28"/>
          <w:szCs w:val="28"/>
        </w:rPr>
      </w:pPr>
    </w:p>
    <w:p w:rsidR="00A871EA" w:rsidRPr="0069465F" w:rsidRDefault="009845CA" w:rsidP="00655D6C">
      <w:pPr>
        <w:tabs>
          <w:tab w:val="left" w:pos="851"/>
        </w:tabs>
        <w:spacing w:line="240" w:lineRule="exact"/>
        <w:contextualSpacing/>
        <w:jc w:val="both"/>
        <w:rPr>
          <w:sz w:val="28"/>
          <w:szCs w:val="28"/>
        </w:rPr>
      </w:pPr>
      <w:r w:rsidRPr="0069465F">
        <w:rPr>
          <w:sz w:val="28"/>
          <w:szCs w:val="28"/>
        </w:rPr>
        <w:t xml:space="preserve">Об утверждении Порядка </w:t>
      </w:r>
      <w:r w:rsidR="00A871EA">
        <w:rPr>
          <w:sz w:val="28"/>
          <w:szCs w:val="28"/>
        </w:rPr>
        <w:t>санкционирования расходов муниципальных бюджетных учреждений и муниципальных автономных учреждений</w:t>
      </w:r>
      <w:r w:rsidR="004C1556">
        <w:rPr>
          <w:sz w:val="28"/>
          <w:szCs w:val="28"/>
        </w:rPr>
        <w:t xml:space="preserve"> города Ставрополя</w:t>
      </w:r>
      <w:r w:rsidR="00A871EA">
        <w:rPr>
          <w:sz w:val="28"/>
          <w:szCs w:val="28"/>
        </w:rPr>
        <w:t xml:space="preserve">, лицевые счета которым открыты в Управлении федерального казначейства по Ставропольскому краю, источником финансового обеспечения которых являются субсидии, полученные в соответствии с абзацем вторым пункта 1 статьи 78.1 и </w:t>
      </w:r>
      <w:r w:rsidR="001D7DB7">
        <w:rPr>
          <w:sz w:val="28"/>
          <w:szCs w:val="28"/>
        </w:rPr>
        <w:t>стать</w:t>
      </w:r>
      <w:r w:rsidR="00AE06B0">
        <w:rPr>
          <w:sz w:val="28"/>
          <w:szCs w:val="28"/>
        </w:rPr>
        <w:t>ей</w:t>
      </w:r>
      <w:r w:rsidR="00A871EA">
        <w:rPr>
          <w:sz w:val="28"/>
          <w:szCs w:val="28"/>
        </w:rPr>
        <w:t xml:space="preserve"> 78.2 Бюджетного кодекса Российской Федерации</w:t>
      </w:r>
    </w:p>
    <w:p w:rsidR="009845CA" w:rsidRPr="0069465F" w:rsidRDefault="009845CA" w:rsidP="00AA702E">
      <w:pPr>
        <w:contextualSpacing/>
        <w:rPr>
          <w:sz w:val="28"/>
          <w:szCs w:val="28"/>
        </w:rPr>
      </w:pPr>
    </w:p>
    <w:p w:rsidR="00A871EA" w:rsidRPr="00552514" w:rsidRDefault="008504AC" w:rsidP="00655D6C">
      <w:pPr>
        <w:pStyle w:val="ConsPlusNormal"/>
        <w:tabs>
          <w:tab w:val="left" w:pos="851"/>
        </w:tabs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A871EA" w:rsidRPr="000151C3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hyperlink r:id="rId8" w:history="1">
        <w:r w:rsidR="00A871EA" w:rsidRPr="00A871EA">
          <w:rPr>
            <w:rFonts w:ascii="Times New Roman" w:hAnsi="Times New Roman" w:cs="Times New Roman"/>
            <w:sz w:val="28"/>
            <w:szCs w:val="28"/>
          </w:rPr>
          <w:t>частями 3.7</w:t>
        </w:r>
      </w:hyperlink>
      <w:r w:rsidR="00A871EA" w:rsidRPr="00A871EA">
        <w:rPr>
          <w:rFonts w:ascii="Times New Roman" w:hAnsi="Times New Roman" w:cs="Times New Roman"/>
          <w:sz w:val="28"/>
          <w:szCs w:val="28"/>
        </w:rPr>
        <w:t xml:space="preserve"> и </w:t>
      </w:r>
      <w:hyperlink r:id="rId9" w:history="1">
        <w:r w:rsidR="00A871EA" w:rsidRPr="00A871EA">
          <w:rPr>
            <w:rFonts w:ascii="Times New Roman" w:hAnsi="Times New Roman" w:cs="Times New Roman"/>
            <w:sz w:val="28"/>
            <w:szCs w:val="28"/>
          </w:rPr>
          <w:t>3.10 статьи 2</w:t>
        </w:r>
      </w:hyperlink>
      <w:r w:rsidR="00A871EA" w:rsidRPr="000151C3">
        <w:rPr>
          <w:rFonts w:ascii="Times New Roman" w:hAnsi="Times New Roman" w:cs="Times New Roman"/>
          <w:sz w:val="28"/>
          <w:szCs w:val="28"/>
        </w:rPr>
        <w:t xml:space="preserve"> Федерального закона от </w:t>
      </w:r>
      <w:r w:rsidR="00751A23">
        <w:rPr>
          <w:rFonts w:ascii="Times New Roman" w:hAnsi="Times New Roman" w:cs="Times New Roman"/>
          <w:sz w:val="28"/>
          <w:szCs w:val="28"/>
        </w:rPr>
        <w:t>03 ноября 2006 года</w:t>
      </w:r>
      <w:r w:rsidR="00552514">
        <w:rPr>
          <w:rFonts w:ascii="Times New Roman" w:hAnsi="Times New Roman" w:cs="Times New Roman"/>
          <w:sz w:val="28"/>
          <w:szCs w:val="28"/>
        </w:rPr>
        <w:t xml:space="preserve"> №</w:t>
      </w:r>
      <w:r w:rsidR="00A871EA" w:rsidRPr="000151C3">
        <w:rPr>
          <w:rFonts w:ascii="Times New Roman" w:hAnsi="Times New Roman" w:cs="Times New Roman"/>
          <w:sz w:val="28"/>
          <w:szCs w:val="28"/>
        </w:rPr>
        <w:t xml:space="preserve"> 174-ФЗ </w:t>
      </w:r>
      <w:r w:rsidR="00FB4B0D">
        <w:rPr>
          <w:rFonts w:ascii="Times New Roman" w:hAnsi="Times New Roman" w:cs="Times New Roman"/>
          <w:sz w:val="28"/>
          <w:szCs w:val="28"/>
        </w:rPr>
        <w:t>«</w:t>
      </w:r>
      <w:r w:rsidR="00A871EA" w:rsidRPr="000151C3">
        <w:rPr>
          <w:rFonts w:ascii="Times New Roman" w:hAnsi="Times New Roman" w:cs="Times New Roman"/>
          <w:sz w:val="28"/>
          <w:szCs w:val="28"/>
        </w:rPr>
        <w:t>Об автономных учреждениях</w:t>
      </w:r>
      <w:r w:rsidR="00FB4B0D">
        <w:rPr>
          <w:rFonts w:ascii="Times New Roman" w:hAnsi="Times New Roman" w:cs="Times New Roman"/>
          <w:sz w:val="28"/>
          <w:szCs w:val="28"/>
        </w:rPr>
        <w:t>»</w:t>
      </w:r>
      <w:r w:rsidR="00A871EA" w:rsidRPr="000151C3">
        <w:rPr>
          <w:rFonts w:ascii="Times New Roman" w:hAnsi="Times New Roman" w:cs="Times New Roman"/>
          <w:sz w:val="28"/>
          <w:szCs w:val="28"/>
        </w:rPr>
        <w:t xml:space="preserve">, </w:t>
      </w:r>
      <w:hyperlink r:id="rId10" w:history="1">
        <w:r w:rsidR="00A871EA" w:rsidRPr="00A871EA">
          <w:rPr>
            <w:rFonts w:ascii="Times New Roman" w:hAnsi="Times New Roman" w:cs="Times New Roman"/>
            <w:sz w:val="28"/>
            <w:szCs w:val="28"/>
          </w:rPr>
          <w:t>частью 16 статьи 30</w:t>
        </w:r>
      </w:hyperlink>
      <w:r w:rsidR="00A871EA" w:rsidRPr="00A871EA">
        <w:rPr>
          <w:rFonts w:ascii="Times New Roman" w:hAnsi="Times New Roman" w:cs="Times New Roman"/>
          <w:sz w:val="28"/>
          <w:szCs w:val="28"/>
        </w:rPr>
        <w:t xml:space="preserve"> </w:t>
      </w:r>
      <w:r w:rsidR="00A871EA" w:rsidRPr="000151C3">
        <w:rPr>
          <w:rFonts w:ascii="Times New Roman" w:hAnsi="Times New Roman" w:cs="Times New Roman"/>
          <w:sz w:val="28"/>
          <w:szCs w:val="28"/>
        </w:rPr>
        <w:t xml:space="preserve">Федерального закона от </w:t>
      </w:r>
      <w:r w:rsidR="00552514">
        <w:rPr>
          <w:rFonts w:ascii="Times New Roman" w:hAnsi="Times New Roman" w:cs="Times New Roman"/>
          <w:sz w:val="28"/>
          <w:szCs w:val="28"/>
        </w:rPr>
        <w:t>0</w:t>
      </w:r>
      <w:r w:rsidR="00751A23">
        <w:rPr>
          <w:rFonts w:ascii="Times New Roman" w:hAnsi="Times New Roman" w:cs="Times New Roman"/>
          <w:sz w:val="28"/>
          <w:szCs w:val="28"/>
        </w:rPr>
        <w:t>8 мая 2010 года</w:t>
      </w:r>
      <w:r w:rsidR="00A871EA" w:rsidRPr="000151C3">
        <w:rPr>
          <w:rFonts w:ascii="Times New Roman" w:hAnsi="Times New Roman" w:cs="Times New Roman"/>
          <w:sz w:val="28"/>
          <w:szCs w:val="28"/>
        </w:rPr>
        <w:t xml:space="preserve"> </w:t>
      </w:r>
      <w:r w:rsidR="00552514">
        <w:rPr>
          <w:rFonts w:ascii="Times New Roman" w:hAnsi="Times New Roman" w:cs="Times New Roman"/>
          <w:sz w:val="28"/>
          <w:szCs w:val="28"/>
        </w:rPr>
        <w:t>№</w:t>
      </w:r>
      <w:r w:rsidR="00A871EA" w:rsidRPr="000151C3">
        <w:rPr>
          <w:rFonts w:ascii="Times New Roman" w:hAnsi="Times New Roman" w:cs="Times New Roman"/>
          <w:sz w:val="28"/>
          <w:szCs w:val="28"/>
        </w:rPr>
        <w:t xml:space="preserve"> 83-ФЗ </w:t>
      </w:r>
      <w:r w:rsidR="00FB4B0D">
        <w:rPr>
          <w:rFonts w:ascii="Times New Roman" w:hAnsi="Times New Roman" w:cs="Times New Roman"/>
          <w:sz w:val="28"/>
          <w:szCs w:val="28"/>
        </w:rPr>
        <w:t>«</w:t>
      </w:r>
      <w:r w:rsidR="00A871EA" w:rsidRPr="000151C3">
        <w:rPr>
          <w:rFonts w:ascii="Times New Roman" w:hAnsi="Times New Roman" w:cs="Times New Roman"/>
          <w:sz w:val="28"/>
          <w:szCs w:val="28"/>
        </w:rPr>
        <w:t>О внесении изменений в отдельные законодательные акты Российской Федерации в связи с совершенствованием правового положения государственных (муниципальных) учреждений</w:t>
      </w:r>
      <w:r w:rsidR="00FB4B0D">
        <w:rPr>
          <w:rFonts w:ascii="Times New Roman" w:hAnsi="Times New Roman" w:cs="Times New Roman"/>
          <w:sz w:val="28"/>
          <w:szCs w:val="28"/>
        </w:rPr>
        <w:t>»</w:t>
      </w:r>
      <w:r w:rsidR="00A871EA" w:rsidRPr="000151C3">
        <w:rPr>
          <w:rFonts w:ascii="Times New Roman" w:hAnsi="Times New Roman" w:cs="Times New Roman"/>
          <w:sz w:val="28"/>
          <w:szCs w:val="28"/>
        </w:rPr>
        <w:t xml:space="preserve">, </w:t>
      </w:r>
      <w:r w:rsidR="00552514">
        <w:rPr>
          <w:rFonts w:ascii="Times New Roman" w:hAnsi="Times New Roman" w:cs="Times New Roman"/>
          <w:sz w:val="28"/>
          <w:szCs w:val="28"/>
        </w:rPr>
        <w:t xml:space="preserve">пунктом 23 </w:t>
      </w:r>
      <w:r w:rsidR="00751A23">
        <w:rPr>
          <w:rFonts w:ascii="Times New Roman" w:hAnsi="Times New Roman" w:cs="Times New Roman"/>
          <w:sz w:val="28"/>
          <w:szCs w:val="28"/>
        </w:rPr>
        <w:t>П</w:t>
      </w:r>
      <w:r w:rsidR="00552514">
        <w:rPr>
          <w:rFonts w:ascii="Times New Roman" w:hAnsi="Times New Roman" w:cs="Times New Roman"/>
          <w:sz w:val="28"/>
          <w:szCs w:val="28"/>
        </w:rPr>
        <w:t>равил осуществления капитальных вложений в объекты муниципальной собственности муниципального образования города Ставрополя Ставропольского края за счет средств бюджета города Ставрополя, утвержденных постановление</w:t>
      </w:r>
      <w:r w:rsidR="00AE06B0">
        <w:rPr>
          <w:rFonts w:ascii="Times New Roman" w:hAnsi="Times New Roman" w:cs="Times New Roman"/>
          <w:sz w:val="28"/>
          <w:szCs w:val="28"/>
        </w:rPr>
        <w:t>м</w:t>
      </w:r>
      <w:r w:rsidR="00552514">
        <w:rPr>
          <w:rFonts w:ascii="Times New Roman" w:hAnsi="Times New Roman" w:cs="Times New Roman"/>
          <w:sz w:val="28"/>
          <w:szCs w:val="28"/>
        </w:rPr>
        <w:t xml:space="preserve"> администрации города Ставрополя от </w:t>
      </w:r>
      <w:r w:rsidR="00751A23">
        <w:rPr>
          <w:rFonts w:ascii="Times New Roman" w:hAnsi="Times New Roman" w:cs="Times New Roman"/>
          <w:sz w:val="28"/>
          <w:szCs w:val="28"/>
        </w:rPr>
        <w:t>08.07.2020</w:t>
      </w:r>
      <w:r w:rsidR="00552514">
        <w:rPr>
          <w:rFonts w:ascii="Times New Roman" w:hAnsi="Times New Roman" w:cs="Times New Roman"/>
          <w:sz w:val="28"/>
          <w:szCs w:val="28"/>
        </w:rPr>
        <w:t xml:space="preserve"> № 971 «</w:t>
      </w:r>
      <w:r w:rsidR="00552514" w:rsidRPr="00552514">
        <w:rPr>
          <w:rFonts w:ascii="Times New Roman" w:eastAsiaTheme="minorHAnsi" w:hAnsi="Times New Roman" w:cs="Times New Roman"/>
          <w:sz w:val="28"/>
          <w:szCs w:val="28"/>
          <w:lang w:eastAsia="en-US"/>
        </w:rPr>
        <w:t>О</w:t>
      </w:r>
      <w:r w:rsidR="00552514">
        <w:rPr>
          <w:rFonts w:ascii="Times New Roman" w:eastAsiaTheme="minorHAnsi" w:hAnsi="Times New Roman" w:cs="Times New Roman"/>
          <w:sz w:val="28"/>
          <w:szCs w:val="28"/>
          <w:lang w:eastAsia="en-US"/>
        </w:rPr>
        <w:t>б осуществлении капитальных вложений в объекты муниципальной собственности муниципального образования города Ставрополя Ставропольского края за счет средств бюджета города Ставрополя»</w:t>
      </w:r>
    </w:p>
    <w:p w:rsidR="009845CA" w:rsidRPr="0069465F" w:rsidRDefault="009845CA" w:rsidP="00AA702E">
      <w:pPr>
        <w:contextualSpacing/>
        <w:jc w:val="both"/>
        <w:rPr>
          <w:sz w:val="28"/>
          <w:szCs w:val="28"/>
        </w:rPr>
      </w:pPr>
    </w:p>
    <w:p w:rsidR="009845CA" w:rsidRPr="0069465F" w:rsidRDefault="008504AC" w:rsidP="00AA702E">
      <w:p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ПРИКАЗЫВАЮ</w:t>
      </w:r>
      <w:r w:rsidR="009845CA" w:rsidRPr="0069465F">
        <w:rPr>
          <w:sz w:val="28"/>
          <w:szCs w:val="28"/>
        </w:rPr>
        <w:t>:</w:t>
      </w:r>
    </w:p>
    <w:p w:rsidR="00A871EA" w:rsidRDefault="008504AC" w:rsidP="002E41F1">
      <w:pPr>
        <w:pStyle w:val="ConsPlusNormal"/>
        <w:tabs>
          <w:tab w:val="left" w:pos="851"/>
          <w:tab w:val="left" w:pos="1134"/>
        </w:tabs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   </w:t>
      </w:r>
      <w:r w:rsidR="002E41F1">
        <w:rPr>
          <w:sz w:val="28"/>
          <w:szCs w:val="28"/>
        </w:rPr>
        <w:t xml:space="preserve"> </w:t>
      </w:r>
      <w:r w:rsidR="00A871EA" w:rsidRPr="000151C3">
        <w:rPr>
          <w:rFonts w:ascii="Times New Roman" w:hAnsi="Times New Roman" w:cs="Times New Roman"/>
          <w:sz w:val="28"/>
          <w:szCs w:val="28"/>
        </w:rPr>
        <w:t xml:space="preserve">1. Утвердить </w:t>
      </w:r>
      <w:hyperlink w:anchor="P45" w:history="1">
        <w:r w:rsidR="00A871EA" w:rsidRPr="00A871EA">
          <w:rPr>
            <w:rFonts w:ascii="Times New Roman" w:hAnsi="Times New Roman" w:cs="Times New Roman"/>
            <w:sz w:val="28"/>
            <w:szCs w:val="28"/>
          </w:rPr>
          <w:t>Порядок</w:t>
        </w:r>
      </w:hyperlink>
      <w:r w:rsidR="00A871EA" w:rsidRPr="000151C3">
        <w:rPr>
          <w:rFonts w:ascii="Times New Roman" w:hAnsi="Times New Roman" w:cs="Times New Roman"/>
          <w:sz w:val="28"/>
          <w:szCs w:val="28"/>
        </w:rPr>
        <w:t xml:space="preserve"> санкционирования расходов </w:t>
      </w:r>
      <w:r w:rsidR="00A871EA">
        <w:rPr>
          <w:rFonts w:ascii="Times New Roman" w:hAnsi="Times New Roman" w:cs="Times New Roman"/>
          <w:sz w:val="28"/>
          <w:szCs w:val="28"/>
        </w:rPr>
        <w:t>муниципальных</w:t>
      </w:r>
      <w:r w:rsidR="00A871EA" w:rsidRPr="000151C3">
        <w:rPr>
          <w:rFonts w:ascii="Times New Roman" w:hAnsi="Times New Roman" w:cs="Times New Roman"/>
          <w:sz w:val="28"/>
          <w:szCs w:val="28"/>
        </w:rPr>
        <w:t xml:space="preserve"> бюджетных учреждений и </w:t>
      </w:r>
      <w:r w:rsidR="00A871EA">
        <w:rPr>
          <w:rFonts w:ascii="Times New Roman" w:hAnsi="Times New Roman" w:cs="Times New Roman"/>
          <w:sz w:val="28"/>
          <w:szCs w:val="28"/>
        </w:rPr>
        <w:t>муниципальных</w:t>
      </w:r>
      <w:r w:rsidR="00A871EA" w:rsidRPr="000151C3">
        <w:rPr>
          <w:rFonts w:ascii="Times New Roman" w:hAnsi="Times New Roman" w:cs="Times New Roman"/>
          <w:sz w:val="28"/>
          <w:szCs w:val="28"/>
        </w:rPr>
        <w:t xml:space="preserve"> автономных учреждений</w:t>
      </w:r>
      <w:r w:rsidR="00751A23">
        <w:rPr>
          <w:rFonts w:ascii="Times New Roman" w:hAnsi="Times New Roman" w:cs="Times New Roman"/>
          <w:sz w:val="28"/>
          <w:szCs w:val="28"/>
        </w:rPr>
        <w:t xml:space="preserve"> города Ставрополя</w:t>
      </w:r>
      <w:r w:rsidR="00A871EA" w:rsidRPr="000151C3">
        <w:rPr>
          <w:rFonts w:ascii="Times New Roman" w:hAnsi="Times New Roman" w:cs="Times New Roman"/>
          <w:sz w:val="28"/>
          <w:szCs w:val="28"/>
        </w:rPr>
        <w:t xml:space="preserve">, лицевые счета которым открыты в </w:t>
      </w:r>
      <w:r w:rsidR="00A871EA">
        <w:rPr>
          <w:rFonts w:ascii="Times New Roman" w:hAnsi="Times New Roman" w:cs="Times New Roman"/>
          <w:sz w:val="28"/>
          <w:szCs w:val="28"/>
        </w:rPr>
        <w:t>Управлении</w:t>
      </w:r>
      <w:r w:rsidR="00A871EA" w:rsidRPr="000151C3">
        <w:rPr>
          <w:rFonts w:ascii="Times New Roman" w:hAnsi="Times New Roman" w:cs="Times New Roman"/>
          <w:sz w:val="28"/>
          <w:szCs w:val="28"/>
        </w:rPr>
        <w:t xml:space="preserve"> Федерального казначейства</w:t>
      </w:r>
      <w:r w:rsidR="00A871EA">
        <w:rPr>
          <w:rFonts w:ascii="Times New Roman" w:hAnsi="Times New Roman" w:cs="Times New Roman"/>
          <w:sz w:val="28"/>
          <w:szCs w:val="28"/>
        </w:rPr>
        <w:t xml:space="preserve"> по Ст</w:t>
      </w:r>
      <w:r w:rsidR="00552514">
        <w:rPr>
          <w:rFonts w:ascii="Times New Roman" w:hAnsi="Times New Roman" w:cs="Times New Roman"/>
          <w:sz w:val="28"/>
          <w:szCs w:val="28"/>
        </w:rPr>
        <w:t>авропольскому краю</w:t>
      </w:r>
      <w:r w:rsidR="00A871EA" w:rsidRPr="000151C3">
        <w:rPr>
          <w:rFonts w:ascii="Times New Roman" w:hAnsi="Times New Roman" w:cs="Times New Roman"/>
          <w:sz w:val="28"/>
          <w:szCs w:val="28"/>
        </w:rPr>
        <w:t xml:space="preserve">, источником финансового обеспечения которых являются субсидии, полученные в соответствии с </w:t>
      </w:r>
      <w:hyperlink r:id="rId11" w:history="1">
        <w:r w:rsidR="00A871EA" w:rsidRPr="00A871EA">
          <w:rPr>
            <w:rFonts w:ascii="Times New Roman" w:hAnsi="Times New Roman" w:cs="Times New Roman"/>
            <w:sz w:val="28"/>
            <w:szCs w:val="28"/>
          </w:rPr>
          <w:t>абзацем вторым пункта 1 статьи 78.1</w:t>
        </w:r>
      </w:hyperlink>
      <w:r w:rsidR="00A871EA" w:rsidRPr="00A871EA">
        <w:rPr>
          <w:rFonts w:ascii="Times New Roman" w:hAnsi="Times New Roman" w:cs="Times New Roman"/>
          <w:sz w:val="28"/>
          <w:szCs w:val="28"/>
        </w:rPr>
        <w:t xml:space="preserve"> и </w:t>
      </w:r>
      <w:hyperlink r:id="rId12" w:history="1">
        <w:r w:rsidR="00A871EA" w:rsidRPr="00A871EA">
          <w:rPr>
            <w:rFonts w:ascii="Times New Roman" w:hAnsi="Times New Roman" w:cs="Times New Roman"/>
            <w:sz w:val="28"/>
            <w:szCs w:val="28"/>
          </w:rPr>
          <w:t>стать</w:t>
        </w:r>
        <w:r w:rsidR="00252CB1">
          <w:rPr>
            <w:rFonts w:ascii="Times New Roman" w:hAnsi="Times New Roman" w:cs="Times New Roman"/>
            <w:sz w:val="28"/>
            <w:szCs w:val="28"/>
          </w:rPr>
          <w:t>ей</w:t>
        </w:r>
        <w:r w:rsidR="00A871EA" w:rsidRPr="00A871EA">
          <w:rPr>
            <w:rFonts w:ascii="Times New Roman" w:hAnsi="Times New Roman" w:cs="Times New Roman"/>
            <w:sz w:val="28"/>
            <w:szCs w:val="28"/>
          </w:rPr>
          <w:t xml:space="preserve"> 78.2</w:t>
        </w:r>
      </w:hyperlink>
      <w:r w:rsidR="00A871EA" w:rsidRPr="000151C3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</w:t>
      </w:r>
      <w:r w:rsidR="0028050B">
        <w:rPr>
          <w:rFonts w:ascii="Times New Roman" w:hAnsi="Times New Roman" w:cs="Times New Roman"/>
          <w:sz w:val="28"/>
          <w:szCs w:val="28"/>
        </w:rPr>
        <w:t xml:space="preserve"> согласно приложению.</w:t>
      </w:r>
    </w:p>
    <w:p w:rsidR="007F5966" w:rsidRPr="000151C3" w:rsidRDefault="007F5966" w:rsidP="002E41F1">
      <w:pPr>
        <w:pStyle w:val="ConsPlusNormal"/>
        <w:tabs>
          <w:tab w:val="left" w:pos="851"/>
          <w:tab w:val="left" w:pos="1134"/>
        </w:tabs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2. Признать утратившим силу </w:t>
      </w:r>
      <w:r w:rsidR="00D10E65">
        <w:rPr>
          <w:rFonts w:ascii="Times New Roman" w:hAnsi="Times New Roman" w:cs="Times New Roman"/>
          <w:sz w:val="28"/>
          <w:szCs w:val="28"/>
        </w:rPr>
        <w:t>приказ заместителя главы администрации города Ставрополя, руководителя комитета финансов и бюджета администрации города С</w:t>
      </w:r>
      <w:r w:rsidR="0028050B">
        <w:rPr>
          <w:rFonts w:ascii="Times New Roman" w:hAnsi="Times New Roman" w:cs="Times New Roman"/>
          <w:sz w:val="28"/>
          <w:szCs w:val="28"/>
        </w:rPr>
        <w:t>таврополя от 30.07.2021 № 169 «</w:t>
      </w:r>
      <w:r w:rsidR="00D10E65">
        <w:rPr>
          <w:rFonts w:ascii="Times New Roman" w:hAnsi="Times New Roman" w:cs="Times New Roman"/>
          <w:sz w:val="28"/>
          <w:szCs w:val="28"/>
        </w:rPr>
        <w:t xml:space="preserve">Об утверждении </w:t>
      </w:r>
      <w:hyperlink w:anchor="P45" w:history="1">
        <w:r w:rsidR="00D10E65">
          <w:rPr>
            <w:rFonts w:ascii="Times New Roman" w:hAnsi="Times New Roman" w:cs="Times New Roman"/>
            <w:sz w:val="28"/>
            <w:szCs w:val="28"/>
          </w:rPr>
          <w:t>Порядка</w:t>
        </w:r>
      </w:hyperlink>
      <w:r w:rsidRPr="000151C3">
        <w:rPr>
          <w:rFonts w:ascii="Times New Roman" w:hAnsi="Times New Roman" w:cs="Times New Roman"/>
          <w:sz w:val="28"/>
          <w:szCs w:val="28"/>
        </w:rPr>
        <w:t xml:space="preserve"> санкционирования расходов </w:t>
      </w:r>
      <w:r>
        <w:rPr>
          <w:rFonts w:ascii="Times New Roman" w:hAnsi="Times New Roman" w:cs="Times New Roman"/>
          <w:sz w:val="28"/>
          <w:szCs w:val="28"/>
        </w:rPr>
        <w:t>муниципальных</w:t>
      </w:r>
      <w:r w:rsidRPr="000151C3">
        <w:rPr>
          <w:rFonts w:ascii="Times New Roman" w:hAnsi="Times New Roman" w:cs="Times New Roman"/>
          <w:sz w:val="28"/>
          <w:szCs w:val="28"/>
        </w:rPr>
        <w:t xml:space="preserve"> бюджетных учреждений и </w:t>
      </w:r>
      <w:r>
        <w:rPr>
          <w:rFonts w:ascii="Times New Roman" w:hAnsi="Times New Roman" w:cs="Times New Roman"/>
          <w:sz w:val="28"/>
          <w:szCs w:val="28"/>
        </w:rPr>
        <w:t>муниципальных</w:t>
      </w:r>
      <w:r w:rsidRPr="000151C3">
        <w:rPr>
          <w:rFonts w:ascii="Times New Roman" w:hAnsi="Times New Roman" w:cs="Times New Roman"/>
          <w:sz w:val="28"/>
          <w:szCs w:val="28"/>
        </w:rPr>
        <w:t xml:space="preserve"> автономных учреждений</w:t>
      </w:r>
      <w:r>
        <w:rPr>
          <w:rFonts w:ascii="Times New Roman" w:hAnsi="Times New Roman" w:cs="Times New Roman"/>
          <w:sz w:val="28"/>
          <w:szCs w:val="28"/>
        </w:rPr>
        <w:t xml:space="preserve"> города Ставрополя</w:t>
      </w:r>
      <w:r w:rsidRPr="000151C3">
        <w:rPr>
          <w:rFonts w:ascii="Times New Roman" w:hAnsi="Times New Roman" w:cs="Times New Roman"/>
          <w:sz w:val="28"/>
          <w:szCs w:val="28"/>
        </w:rPr>
        <w:t xml:space="preserve">, лицевые счета которым открыты в </w:t>
      </w:r>
      <w:r>
        <w:rPr>
          <w:rFonts w:ascii="Times New Roman" w:hAnsi="Times New Roman" w:cs="Times New Roman"/>
          <w:sz w:val="28"/>
          <w:szCs w:val="28"/>
        </w:rPr>
        <w:t>Управлении</w:t>
      </w:r>
      <w:r w:rsidRPr="000151C3">
        <w:rPr>
          <w:rFonts w:ascii="Times New Roman" w:hAnsi="Times New Roman" w:cs="Times New Roman"/>
          <w:sz w:val="28"/>
          <w:szCs w:val="28"/>
        </w:rPr>
        <w:t xml:space="preserve"> Федерального казначейства</w:t>
      </w:r>
      <w:r>
        <w:rPr>
          <w:rFonts w:ascii="Times New Roman" w:hAnsi="Times New Roman" w:cs="Times New Roman"/>
          <w:sz w:val="28"/>
          <w:szCs w:val="28"/>
        </w:rPr>
        <w:t xml:space="preserve"> по Ставропольскому краю</w:t>
      </w:r>
      <w:r w:rsidRPr="000151C3">
        <w:rPr>
          <w:rFonts w:ascii="Times New Roman" w:hAnsi="Times New Roman" w:cs="Times New Roman"/>
          <w:sz w:val="28"/>
          <w:szCs w:val="28"/>
        </w:rPr>
        <w:t xml:space="preserve">, источником финансового </w:t>
      </w:r>
      <w:r w:rsidRPr="000151C3">
        <w:rPr>
          <w:rFonts w:ascii="Times New Roman" w:hAnsi="Times New Roman" w:cs="Times New Roman"/>
          <w:sz w:val="28"/>
          <w:szCs w:val="28"/>
        </w:rPr>
        <w:lastRenderedPageBreak/>
        <w:t xml:space="preserve">обеспечения которых являются субсидии, полученные в соответствии с </w:t>
      </w:r>
      <w:hyperlink r:id="rId13" w:history="1">
        <w:r w:rsidRPr="00A871EA">
          <w:rPr>
            <w:rFonts w:ascii="Times New Roman" w:hAnsi="Times New Roman" w:cs="Times New Roman"/>
            <w:sz w:val="28"/>
            <w:szCs w:val="28"/>
          </w:rPr>
          <w:t>абзацем вторым пункта 1 статьи 78.1</w:t>
        </w:r>
      </w:hyperlink>
      <w:r w:rsidRPr="00A871EA">
        <w:rPr>
          <w:rFonts w:ascii="Times New Roman" w:hAnsi="Times New Roman" w:cs="Times New Roman"/>
          <w:sz w:val="28"/>
          <w:szCs w:val="28"/>
        </w:rPr>
        <w:t xml:space="preserve"> и </w:t>
      </w:r>
      <w:r>
        <w:rPr>
          <w:rFonts w:ascii="Times New Roman" w:hAnsi="Times New Roman" w:cs="Times New Roman"/>
          <w:sz w:val="28"/>
          <w:szCs w:val="28"/>
        </w:rPr>
        <w:t xml:space="preserve">пунктом 1 </w:t>
      </w:r>
      <w:hyperlink r:id="rId14" w:history="1">
        <w:r w:rsidRPr="00A871EA">
          <w:rPr>
            <w:rFonts w:ascii="Times New Roman" w:hAnsi="Times New Roman" w:cs="Times New Roman"/>
            <w:sz w:val="28"/>
            <w:szCs w:val="28"/>
          </w:rPr>
          <w:t>стать</w:t>
        </w:r>
        <w:r>
          <w:rPr>
            <w:rFonts w:ascii="Times New Roman" w:hAnsi="Times New Roman" w:cs="Times New Roman"/>
            <w:sz w:val="28"/>
            <w:szCs w:val="28"/>
          </w:rPr>
          <w:t>и</w:t>
        </w:r>
        <w:r w:rsidRPr="00A871EA">
          <w:rPr>
            <w:rFonts w:ascii="Times New Roman" w:hAnsi="Times New Roman" w:cs="Times New Roman"/>
            <w:sz w:val="28"/>
            <w:szCs w:val="28"/>
          </w:rPr>
          <w:t xml:space="preserve"> 78.2</w:t>
        </w:r>
      </w:hyperlink>
      <w:r w:rsidRPr="000151C3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</w:t>
      </w:r>
      <w:r w:rsidR="00D10E65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845CA" w:rsidRPr="0069465F" w:rsidRDefault="009845CA" w:rsidP="00AA702E">
      <w:pPr>
        <w:tabs>
          <w:tab w:val="left" w:pos="709"/>
        </w:tabs>
        <w:contextualSpacing/>
        <w:jc w:val="both"/>
        <w:rPr>
          <w:sz w:val="28"/>
          <w:szCs w:val="28"/>
        </w:rPr>
      </w:pPr>
      <w:r w:rsidRPr="0069465F">
        <w:rPr>
          <w:sz w:val="28"/>
          <w:szCs w:val="28"/>
        </w:rPr>
        <w:t xml:space="preserve">          </w:t>
      </w:r>
      <w:r w:rsidR="00491219">
        <w:rPr>
          <w:sz w:val="28"/>
          <w:szCs w:val="28"/>
        </w:rPr>
        <w:t xml:space="preserve">  </w:t>
      </w:r>
      <w:r w:rsidR="007F5966">
        <w:rPr>
          <w:sz w:val="28"/>
          <w:szCs w:val="28"/>
        </w:rPr>
        <w:t>3</w:t>
      </w:r>
      <w:r w:rsidRPr="0069465F">
        <w:rPr>
          <w:sz w:val="28"/>
          <w:szCs w:val="28"/>
        </w:rPr>
        <w:t>. Отделу управления финансовыми ресурсами довести настоящий приказ до Управления Федерального казначейства по Ставропольскому краю, главных распорядителей средств бюджета города Ставрополя.</w:t>
      </w:r>
    </w:p>
    <w:p w:rsidR="009845CA" w:rsidRDefault="008504AC" w:rsidP="00AA702E">
      <w:pPr>
        <w:tabs>
          <w:tab w:val="left" w:pos="709"/>
        </w:tabs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491219">
        <w:rPr>
          <w:sz w:val="28"/>
          <w:szCs w:val="28"/>
        </w:rPr>
        <w:t xml:space="preserve">      </w:t>
      </w:r>
      <w:r w:rsidR="007F5966">
        <w:rPr>
          <w:sz w:val="28"/>
          <w:szCs w:val="28"/>
        </w:rPr>
        <w:t>4</w:t>
      </w:r>
      <w:r w:rsidR="009845CA" w:rsidRPr="0069465F">
        <w:rPr>
          <w:sz w:val="28"/>
          <w:szCs w:val="28"/>
        </w:rPr>
        <w:t xml:space="preserve">. </w:t>
      </w:r>
      <w:r w:rsidR="00D10E65">
        <w:rPr>
          <w:sz w:val="28"/>
          <w:szCs w:val="28"/>
        </w:rPr>
        <w:t>Г</w:t>
      </w:r>
      <w:r w:rsidR="009845CA" w:rsidRPr="0069465F">
        <w:rPr>
          <w:sz w:val="28"/>
          <w:szCs w:val="28"/>
        </w:rPr>
        <w:t xml:space="preserve">лавным распорядителям средств бюджета города Ставрополя довести настоящий приказ до сведения подведомственных муниципальных </w:t>
      </w:r>
      <w:r w:rsidR="00751A23">
        <w:rPr>
          <w:sz w:val="28"/>
          <w:szCs w:val="28"/>
        </w:rPr>
        <w:t xml:space="preserve">бюджетных и муниципальных автономных </w:t>
      </w:r>
      <w:r w:rsidR="009845CA" w:rsidRPr="0069465F">
        <w:rPr>
          <w:sz w:val="28"/>
          <w:szCs w:val="28"/>
        </w:rPr>
        <w:t xml:space="preserve">учреждений города Ставрополя. </w:t>
      </w:r>
    </w:p>
    <w:p w:rsidR="00567F59" w:rsidRDefault="00567F59" w:rsidP="00567F5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="007F5966">
        <w:rPr>
          <w:sz w:val="28"/>
          <w:szCs w:val="28"/>
        </w:rPr>
        <w:t>5</w:t>
      </w:r>
      <w:r>
        <w:rPr>
          <w:sz w:val="28"/>
          <w:szCs w:val="28"/>
        </w:rPr>
        <w:t>. Разместить настоящий приказ на официальном сайте администрации города Ставрополя в информационно-телекоммуникационной сети «Интернет».</w:t>
      </w:r>
    </w:p>
    <w:p w:rsidR="00130DF5" w:rsidRPr="0069465F" w:rsidRDefault="00130DF5" w:rsidP="00567F5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="007F5966">
        <w:rPr>
          <w:sz w:val="28"/>
          <w:szCs w:val="28"/>
        </w:rPr>
        <w:t>6</w:t>
      </w:r>
      <w:r>
        <w:rPr>
          <w:sz w:val="28"/>
          <w:szCs w:val="28"/>
        </w:rPr>
        <w:t xml:space="preserve">. Настоящий приказ </w:t>
      </w:r>
      <w:r>
        <w:rPr>
          <w:bCs/>
          <w:sz w:val="28"/>
          <w:szCs w:val="28"/>
        </w:rPr>
        <w:t>вступает в силу со дня его подписания.</w:t>
      </w:r>
    </w:p>
    <w:p w:rsidR="009845CA" w:rsidRPr="0069465F" w:rsidRDefault="008504AC" w:rsidP="00AA702E">
      <w:pPr>
        <w:tabs>
          <w:tab w:val="left" w:pos="709"/>
        </w:tabs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491219">
        <w:rPr>
          <w:sz w:val="28"/>
          <w:szCs w:val="28"/>
        </w:rPr>
        <w:t xml:space="preserve">   </w:t>
      </w:r>
      <w:r w:rsidR="007F5966">
        <w:rPr>
          <w:sz w:val="28"/>
          <w:szCs w:val="28"/>
        </w:rPr>
        <w:t>7</w:t>
      </w:r>
      <w:r w:rsidR="009845CA" w:rsidRPr="0069465F">
        <w:rPr>
          <w:sz w:val="28"/>
          <w:szCs w:val="28"/>
        </w:rPr>
        <w:t>. Контроль исполнения настоящего приказа оставляю за собой.</w:t>
      </w:r>
    </w:p>
    <w:p w:rsidR="00491219" w:rsidRDefault="00491219" w:rsidP="00491219">
      <w:pPr>
        <w:tabs>
          <w:tab w:val="left" w:pos="2580"/>
        </w:tabs>
        <w:contextualSpacing/>
        <w:rPr>
          <w:sz w:val="28"/>
          <w:szCs w:val="28"/>
        </w:rPr>
      </w:pPr>
    </w:p>
    <w:p w:rsidR="00F359E8" w:rsidRDefault="00F359E8" w:rsidP="00491219">
      <w:pPr>
        <w:tabs>
          <w:tab w:val="left" w:pos="2580"/>
        </w:tabs>
        <w:contextualSpacing/>
        <w:rPr>
          <w:sz w:val="28"/>
          <w:szCs w:val="28"/>
        </w:rPr>
      </w:pPr>
    </w:p>
    <w:p w:rsidR="00F359E8" w:rsidRDefault="00F359E8" w:rsidP="00491219">
      <w:pPr>
        <w:tabs>
          <w:tab w:val="left" w:pos="2580"/>
        </w:tabs>
        <w:contextualSpacing/>
        <w:rPr>
          <w:sz w:val="28"/>
          <w:szCs w:val="28"/>
        </w:rPr>
      </w:pPr>
    </w:p>
    <w:p w:rsidR="009D098D" w:rsidRDefault="009D098D" w:rsidP="00AA702E">
      <w:pPr>
        <w:spacing w:line="240" w:lineRule="exact"/>
        <w:contextualSpacing/>
        <w:rPr>
          <w:sz w:val="28"/>
          <w:szCs w:val="28"/>
        </w:rPr>
      </w:pPr>
      <w:r>
        <w:rPr>
          <w:sz w:val="28"/>
          <w:szCs w:val="28"/>
        </w:rPr>
        <w:t>Заместитель главы администрации</w:t>
      </w:r>
    </w:p>
    <w:p w:rsidR="009845CA" w:rsidRPr="0069465F" w:rsidRDefault="009D098D" w:rsidP="00AA702E">
      <w:pPr>
        <w:spacing w:line="240" w:lineRule="exact"/>
        <w:contextualSpacing/>
        <w:rPr>
          <w:sz w:val="28"/>
          <w:szCs w:val="28"/>
        </w:rPr>
      </w:pPr>
      <w:r>
        <w:rPr>
          <w:sz w:val="28"/>
          <w:szCs w:val="28"/>
        </w:rPr>
        <w:t>города Ставрополя, руководитель</w:t>
      </w:r>
    </w:p>
    <w:p w:rsidR="009845CA" w:rsidRPr="0069465F" w:rsidRDefault="009845CA" w:rsidP="00AA702E">
      <w:pPr>
        <w:spacing w:line="240" w:lineRule="exact"/>
        <w:contextualSpacing/>
        <w:rPr>
          <w:sz w:val="28"/>
          <w:szCs w:val="28"/>
        </w:rPr>
      </w:pPr>
      <w:r w:rsidRPr="0069465F">
        <w:rPr>
          <w:sz w:val="28"/>
          <w:szCs w:val="28"/>
        </w:rPr>
        <w:t xml:space="preserve">комитета финансов и бюджета </w:t>
      </w:r>
    </w:p>
    <w:p w:rsidR="009C7D04" w:rsidRPr="0069465F" w:rsidRDefault="009845CA" w:rsidP="00AA702E">
      <w:pPr>
        <w:spacing w:line="240" w:lineRule="exact"/>
        <w:contextualSpacing/>
        <w:rPr>
          <w:sz w:val="28"/>
          <w:szCs w:val="28"/>
        </w:rPr>
      </w:pPr>
      <w:r w:rsidRPr="0069465F">
        <w:rPr>
          <w:sz w:val="28"/>
          <w:szCs w:val="28"/>
        </w:rPr>
        <w:t xml:space="preserve">администрации города Ставрополя            </w:t>
      </w:r>
      <w:r w:rsidR="009D098D">
        <w:rPr>
          <w:sz w:val="28"/>
          <w:szCs w:val="28"/>
        </w:rPr>
        <w:t xml:space="preserve">                                Н.А. Бондаренко</w:t>
      </w:r>
    </w:p>
    <w:sectPr w:rsidR="009C7D04" w:rsidRPr="0069465F" w:rsidSect="00F359E8">
      <w:headerReference w:type="first" r:id="rId15"/>
      <w:pgSz w:w="11906" w:h="16838" w:code="9"/>
      <w:pgMar w:top="1418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05099" w:rsidRDefault="00F05099" w:rsidP="008B1649">
      <w:r>
        <w:separator/>
      </w:r>
    </w:p>
  </w:endnote>
  <w:endnote w:type="continuationSeparator" w:id="1">
    <w:p w:rsidR="00F05099" w:rsidRDefault="00F05099" w:rsidP="008B16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05099" w:rsidRDefault="00F05099" w:rsidP="008B1649">
      <w:r>
        <w:separator/>
      </w:r>
    </w:p>
  </w:footnote>
  <w:footnote w:type="continuationSeparator" w:id="1">
    <w:p w:rsidR="00F05099" w:rsidRDefault="00F05099" w:rsidP="008B164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756419"/>
      <w:docPartObj>
        <w:docPartGallery w:val="Page Numbers (Top of Page)"/>
        <w:docPartUnique/>
      </w:docPartObj>
    </w:sdtPr>
    <w:sdtContent>
      <w:p w:rsidR="00033A08" w:rsidRDefault="007B3AA5">
        <w:pPr>
          <w:pStyle w:val="a9"/>
          <w:jc w:val="center"/>
        </w:pPr>
      </w:p>
    </w:sdtContent>
  </w:sdt>
  <w:p w:rsidR="00033A08" w:rsidRDefault="00033A08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C9D3B01"/>
    <w:multiLevelType w:val="hybridMultilevel"/>
    <w:tmpl w:val="6BAE5F28"/>
    <w:lvl w:ilvl="0" w:tplc="83026F04">
      <w:start w:val="1"/>
      <w:numFmt w:val="decimal"/>
      <w:lvlText w:val="%1."/>
      <w:lvlJc w:val="left"/>
      <w:pPr>
        <w:ind w:left="299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0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845CA"/>
    <w:rsid w:val="00017770"/>
    <w:rsid w:val="00033A08"/>
    <w:rsid w:val="00036234"/>
    <w:rsid w:val="00043AEF"/>
    <w:rsid w:val="000728FF"/>
    <w:rsid w:val="00077CFC"/>
    <w:rsid w:val="000A384D"/>
    <w:rsid w:val="000A4949"/>
    <w:rsid w:val="000D3C1A"/>
    <w:rsid w:val="000F148E"/>
    <w:rsid w:val="000F315F"/>
    <w:rsid w:val="0010032F"/>
    <w:rsid w:val="00100E0E"/>
    <w:rsid w:val="00105560"/>
    <w:rsid w:val="00130DF5"/>
    <w:rsid w:val="00130EFA"/>
    <w:rsid w:val="00134763"/>
    <w:rsid w:val="001429F0"/>
    <w:rsid w:val="00150DB2"/>
    <w:rsid w:val="0016633B"/>
    <w:rsid w:val="00186CE2"/>
    <w:rsid w:val="00190FEC"/>
    <w:rsid w:val="001A2B25"/>
    <w:rsid w:val="001C0590"/>
    <w:rsid w:val="001D7DB7"/>
    <w:rsid w:val="001F2125"/>
    <w:rsid w:val="001F5E0A"/>
    <w:rsid w:val="001F6C50"/>
    <w:rsid w:val="0021655C"/>
    <w:rsid w:val="0022160C"/>
    <w:rsid w:val="00223F20"/>
    <w:rsid w:val="0023342A"/>
    <w:rsid w:val="002413B8"/>
    <w:rsid w:val="00252CB1"/>
    <w:rsid w:val="00252F25"/>
    <w:rsid w:val="0028050B"/>
    <w:rsid w:val="00293255"/>
    <w:rsid w:val="002B3C33"/>
    <w:rsid w:val="002E41F1"/>
    <w:rsid w:val="002F67B2"/>
    <w:rsid w:val="003035E0"/>
    <w:rsid w:val="003042BE"/>
    <w:rsid w:val="003061C4"/>
    <w:rsid w:val="003179A8"/>
    <w:rsid w:val="00330AD0"/>
    <w:rsid w:val="003338C5"/>
    <w:rsid w:val="0034657F"/>
    <w:rsid w:val="003468EA"/>
    <w:rsid w:val="003A598F"/>
    <w:rsid w:val="003B5F65"/>
    <w:rsid w:val="003D1DAB"/>
    <w:rsid w:val="003D4739"/>
    <w:rsid w:val="003F54D7"/>
    <w:rsid w:val="004233CD"/>
    <w:rsid w:val="004428F4"/>
    <w:rsid w:val="004439D9"/>
    <w:rsid w:val="00457E3A"/>
    <w:rsid w:val="00491219"/>
    <w:rsid w:val="00497F88"/>
    <w:rsid w:val="004A55F3"/>
    <w:rsid w:val="004B4E3D"/>
    <w:rsid w:val="004C14A6"/>
    <w:rsid w:val="004C1556"/>
    <w:rsid w:val="004C1C96"/>
    <w:rsid w:val="004C69D4"/>
    <w:rsid w:val="004C6A84"/>
    <w:rsid w:val="004D56B4"/>
    <w:rsid w:val="00520EC8"/>
    <w:rsid w:val="00521570"/>
    <w:rsid w:val="005423CB"/>
    <w:rsid w:val="005515D1"/>
    <w:rsid w:val="00552514"/>
    <w:rsid w:val="00567F59"/>
    <w:rsid w:val="00572F9A"/>
    <w:rsid w:val="0059262B"/>
    <w:rsid w:val="00593DB8"/>
    <w:rsid w:val="005A1FCB"/>
    <w:rsid w:val="005B3517"/>
    <w:rsid w:val="005B44D5"/>
    <w:rsid w:val="006273B3"/>
    <w:rsid w:val="006463B4"/>
    <w:rsid w:val="00655D6C"/>
    <w:rsid w:val="00670D79"/>
    <w:rsid w:val="00686972"/>
    <w:rsid w:val="00692332"/>
    <w:rsid w:val="0069465F"/>
    <w:rsid w:val="006970B0"/>
    <w:rsid w:val="006A66F9"/>
    <w:rsid w:val="006D4E87"/>
    <w:rsid w:val="006E74C7"/>
    <w:rsid w:val="00735B6E"/>
    <w:rsid w:val="007409B2"/>
    <w:rsid w:val="0074183F"/>
    <w:rsid w:val="00750578"/>
    <w:rsid w:val="00751A23"/>
    <w:rsid w:val="0075625E"/>
    <w:rsid w:val="007723CB"/>
    <w:rsid w:val="007839A9"/>
    <w:rsid w:val="00796054"/>
    <w:rsid w:val="0079608B"/>
    <w:rsid w:val="007B2F49"/>
    <w:rsid w:val="007B3AA5"/>
    <w:rsid w:val="007C25FA"/>
    <w:rsid w:val="007F5258"/>
    <w:rsid w:val="007F5966"/>
    <w:rsid w:val="00811B88"/>
    <w:rsid w:val="008430A4"/>
    <w:rsid w:val="008504AC"/>
    <w:rsid w:val="00866E32"/>
    <w:rsid w:val="008B0572"/>
    <w:rsid w:val="008B1649"/>
    <w:rsid w:val="008B78FC"/>
    <w:rsid w:val="008D4A61"/>
    <w:rsid w:val="008E7E9D"/>
    <w:rsid w:val="0093329F"/>
    <w:rsid w:val="00952197"/>
    <w:rsid w:val="00956B84"/>
    <w:rsid w:val="0097357C"/>
    <w:rsid w:val="009845CA"/>
    <w:rsid w:val="00987902"/>
    <w:rsid w:val="00992349"/>
    <w:rsid w:val="009B1613"/>
    <w:rsid w:val="009C2161"/>
    <w:rsid w:val="009C5A16"/>
    <w:rsid w:val="009C7D04"/>
    <w:rsid w:val="009D098D"/>
    <w:rsid w:val="009D23D4"/>
    <w:rsid w:val="009E516E"/>
    <w:rsid w:val="00A076E3"/>
    <w:rsid w:val="00A26F60"/>
    <w:rsid w:val="00A3687C"/>
    <w:rsid w:val="00A47537"/>
    <w:rsid w:val="00A623FB"/>
    <w:rsid w:val="00A747EC"/>
    <w:rsid w:val="00A77174"/>
    <w:rsid w:val="00A82472"/>
    <w:rsid w:val="00A8470A"/>
    <w:rsid w:val="00A852EF"/>
    <w:rsid w:val="00A871EA"/>
    <w:rsid w:val="00AA702E"/>
    <w:rsid w:val="00AD7E40"/>
    <w:rsid w:val="00AE06B0"/>
    <w:rsid w:val="00AE465F"/>
    <w:rsid w:val="00B1191E"/>
    <w:rsid w:val="00B77FF5"/>
    <w:rsid w:val="00B8577E"/>
    <w:rsid w:val="00B9545C"/>
    <w:rsid w:val="00BA53B3"/>
    <w:rsid w:val="00BA657F"/>
    <w:rsid w:val="00BB007C"/>
    <w:rsid w:val="00BD54F2"/>
    <w:rsid w:val="00BE5788"/>
    <w:rsid w:val="00C22963"/>
    <w:rsid w:val="00C60767"/>
    <w:rsid w:val="00CB44BE"/>
    <w:rsid w:val="00CC74EC"/>
    <w:rsid w:val="00CD7D15"/>
    <w:rsid w:val="00CF6A90"/>
    <w:rsid w:val="00D10E65"/>
    <w:rsid w:val="00D20276"/>
    <w:rsid w:val="00D24608"/>
    <w:rsid w:val="00D32918"/>
    <w:rsid w:val="00D41560"/>
    <w:rsid w:val="00D56B72"/>
    <w:rsid w:val="00D82C60"/>
    <w:rsid w:val="00D912C4"/>
    <w:rsid w:val="00DC1728"/>
    <w:rsid w:val="00DC2AF7"/>
    <w:rsid w:val="00DE35B7"/>
    <w:rsid w:val="00DF474E"/>
    <w:rsid w:val="00E032B4"/>
    <w:rsid w:val="00E252E1"/>
    <w:rsid w:val="00EC4BAB"/>
    <w:rsid w:val="00EC7526"/>
    <w:rsid w:val="00ED6C9A"/>
    <w:rsid w:val="00EE0A28"/>
    <w:rsid w:val="00EE5388"/>
    <w:rsid w:val="00F05099"/>
    <w:rsid w:val="00F359E8"/>
    <w:rsid w:val="00F43A23"/>
    <w:rsid w:val="00F46607"/>
    <w:rsid w:val="00F56C5C"/>
    <w:rsid w:val="00F63A0B"/>
    <w:rsid w:val="00F749AA"/>
    <w:rsid w:val="00F81649"/>
    <w:rsid w:val="00F82686"/>
    <w:rsid w:val="00F82DFC"/>
    <w:rsid w:val="00F947C8"/>
    <w:rsid w:val="00F94B50"/>
    <w:rsid w:val="00FB0EB4"/>
    <w:rsid w:val="00FB4B0D"/>
    <w:rsid w:val="00FD51EB"/>
    <w:rsid w:val="00FE43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45C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9845CA"/>
    <w:pPr>
      <w:widowControl/>
      <w:autoSpaceDE/>
      <w:autoSpaceDN/>
      <w:adjustRightInd/>
      <w:spacing w:before="120"/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99"/>
    <w:semiHidden/>
    <w:rsid w:val="009845C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 Indent"/>
    <w:basedOn w:val="a"/>
    <w:link w:val="a6"/>
    <w:uiPriority w:val="99"/>
    <w:semiHidden/>
    <w:unhideWhenUsed/>
    <w:rsid w:val="009845CA"/>
    <w:pPr>
      <w:widowControl/>
      <w:autoSpaceDE/>
      <w:autoSpaceDN/>
      <w:adjustRightInd/>
      <w:ind w:right="4337" w:firstLine="567"/>
      <w:jc w:val="both"/>
    </w:pPr>
    <w:rPr>
      <w:sz w:val="24"/>
      <w:szCs w:val="24"/>
    </w:r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9845C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9845CA"/>
    <w:pPr>
      <w:widowControl/>
      <w:autoSpaceDE/>
      <w:autoSpaceDN/>
      <w:adjustRightInd/>
      <w:spacing w:before="120"/>
      <w:ind w:firstLine="900"/>
      <w:jc w:val="both"/>
    </w:pPr>
    <w:rPr>
      <w:sz w:val="28"/>
      <w:szCs w:val="28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9845CA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7">
    <w:name w:val="List Paragraph"/>
    <w:basedOn w:val="a"/>
    <w:uiPriority w:val="34"/>
    <w:qFormat/>
    <w:rsid w:val="009845CA"/>
    <w:pPr>
      <w:ind w:left="720"/>
      <w:contextualSpacing/>
    </w:pPr>
  </w:style>
  <w:style w:type="paragraph" w:customStyle="1" w:styleId="2">
    <w:name w:val="Абзац списка2"/>
    <w:basedOn w:val="a"/>
    <w:uiPriority w:val="99"/>
    <w:rsid w:val="009845CA"/>
    <w:pPr>
      <w:widowControl/>
      <w:autoSpaceDE/>
      <w:autoSpaceDN/>
      <w:adjustRightInd/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table" w:styleId="a8">
    <w:name w:val="Table Grid"/>
    <w:basedOn w:val="a1"/>
    <w:uiPriority w:val="59"/>
    <w:rsid w:val="009D098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A871E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rsid w:val="00A871E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8B1649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8B164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semiHidden/>
    <w:unhideWhenUsed/>
    <w:rsid w:val="008B1649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8B1649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96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3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872942D0E78920B4A99A9589CCCE62EF20739828A1031C285F200B008F3150056FE4063B338F9895A3DAC7E45DA750BCC91B18EBBAB274042C7G" TargetMode="External"/><Relationship Id="rId13" Type="http://schemas.openxmlformats.org/officeDocument/2006/relationships/hyperlink" Target="consultantplus://offline/ref=A872942D0E78920B4A99A9589CCCE62EF3013F83831631C285F200B008F3150056FE4061B23CFD840767BC7A0C8E7C14C88EAF8DA5AB42C6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A872942D0E78920B4A99A9589CCCE62EF3013F83831631C285F200B008F3150056FE4063B33BFF8C503DAC7E45DA750BCC91B18EBBAB274042C7G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A872942D0E78920B4A99A9589CCCE62EF3013F83831631C285F200B008F3150056FE4061B23CFD840767BC7A0C8E7C14C88EAF8DA5AB42C6G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A872942D0E78920B4A99A9589CCCE62EF3053E8B811631C285F200B008F3150056FE4063B339F889503DAC7E45DA750BCC91B18EBBAB274042C7G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A872942D0E78920B4A99A9589CCCE62EF20739828A1031C285F200B008F3150056FE4067BA33AFDE1763F52E0591780BD68DB18D4AC4G" TargetMode="External"/><Relationship Id="rId14" Type="http://schemas.openxmlformats.org/officeDocument/2006/relationships/hyperlink" Target="consultantplus://offline/ref=A872942D0E78920B4A99A9589CCCE62EF3013F83831631C285F200B008F3150056FE4063B33BFF8C503DAC7E45DA750BCC91B18EBBAB274042C7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335E6BD-E78F-434D-8933-9910F4CC37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660</TotalTime>
  <Pages>2</Pages>
  <Words>676</Words>
  <Characters>3856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V.Alifanova</dc:creator>
  <cp:lastModifiedBy>O.Schekotova</cp:lastModifiedBy>
  <cp:revision>117</cp:revision>
  <cp:lastPrinted>2021-07-29T05:43:00Z</cp:lastPrinted>
  <dcterms:created xsi:type="dcterms:W3CDTF">2018-12-06T13:15:00Z</dcterms:created>
  <dcterms:modified xsi:type="dcterms:W3CDTF">2024-09-04T14:15:00Z</dcterms:modified>
</cp:coreProperties>
</file>